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B55CB" w:rsidRDefault="00EB55CB" w:rsidP="00A95E01">
      <w:pPr>
        <w:jc w:val="center"/>
        <w:rPr>
          <w:b/>
          <w:sz w:val="28"/>
          <w:szCs w:val="28"/>
        </w:rPr>
      </w:pPr>
    </w:p>
    <w:p w:rsidR="00EB55CB" w:rsidRDefault="00EB55CB" w:rsidP="00A95E01">
      <w:pPr>
        <w:jc w:val="center"/>
        <w:rPr>
          <w:b/>
          <w:sz w:val="28"/>
          <w:szCs w:val="28"/>
        </w:rPr>
      </w:pPr>
    </w:p>
    <w:p w:rsidR="00EB55CB" w:rsidRDefault="00EB55CB" w:rsidP="00A95E01">
      <w:pPr>
        <w:jc w:val="center"/>
        <w:rPr>
          <w:b/>
          <w:sz w:val="28"/>
          <w:szCs w:val="28"/>
        </w:rPr>
      </w:pPr>
    </w:p>
    <w:p w:rsidR="00EB55CB" w:rsidRDefault="00EB55CB" w:rsidP="00A95E01">
      <w:pPr>
        <w:jc w:val="center"/>
        <w:rPr>
          <w:b/>
          <w:sz w:val="28"/>
          <w:szCs w:val="28"/>
        </w:rPr>
      </w:pPr>
    </w:p>
    <w:p w:rsidR="00EB55CB" w:rsidRDefault="00EB55CB" w:rsidP="00A95E01">
      <w:pPr>
        <w:jc w:val="center"/>
        <w:rPr>
          <w:b/>
          <w:sz w:val="28"/>
          <w:szCs w:val="28"/>
        </w:rPr>
      </w:pPr>
    </w:p>
    <w:p w:rsidR="00EB55CB" w:rsidRDefault="00EB55CB" w:rsidP="00A95E01">
      <w:pPr>
        <w:jc w:val="center"/>
        <w:rPr>
          <w:b/>
          <w:sz w:val="28"/>
          <w:szCs w:val="28"/>
        </w:rPr>
      </w:pPr>
    </w:p>
    <w:p w:rsidR="00EB55CB" w:rsidRDefault="00EB55CB" w:rsidP="00A95E01">
      <w:pPr>
        <w:jc w:val="center"/>
        <w:rPr>
          <w:b/>
          <w:sz w:val="28"/>
          <w:szCs w:val="28"/>
        </w:rPr>
      </w:pPr>
    </w:p>
    <w:p w:rsidR="00EB55CB" w:rsidRDefault="00EB55CB" w:rsidP="00A95E01">
      <w:pPr>
        <w:jc w:val="center"/>
        <w:rPr>
          <w:b/>
          <w:sz w:val="28"/>
          <w:szCs w:val="28"/>
        </w:rPr>
      </w:pPr>
    </w:p>
    <w:p w:rsidR="00EB55CB" w:rsidRDefault="00EB55CB" w:rsidP="00A95E01">
      <w:pPr>
        <w:jc w:val="center"/>
        <w:rPr>
          <w:b/>
          <w:sz w:val="28"/>
          <w:szCs w:val="28"/>
        </w:rPr>
      </w:pPr>
    </w:p>
    <w:p w:rsidR="00EB55CB" w:rsidRDefault="00EB55CB" w:rsidP="00A95E01">
      <w:pPr>
        <w:jc w:val="center"/>
        <w:rPr>
          <w:b/>
          <w:sz w:val="28"/>
          <w:szCs w:val="28"/>
        </w:rPr>
      </w:pPr>
    </w:p>
    <w:p w:rsidR="00EB55CB" w:rsidRDefault="00EB55CB" w:rsidP="00A95E01">
      <w:pPr>
        <w:jc w:val="center"/>
        <w:rPr>
          <w:b/>
          <w:sz w:val="28"/>
          <w:szCs w:val="28"/>
        </w:rPr>
      </w:pPr>
    </w:p>
    <w:p w:rsidR="00EB55CB" w:rsidRDefault="00EB55CB" w:rsidP="00A95E01">
      <w:pPr>
        <w:jc w:val="center"/>
        <w:rPr>
          <w:b/>
          <w:sz w:val="28"/>
          <w:szCs w:val="28"/>
        </w:rPr>
      </w:pPr>
    </w:p>
    <w:p w:rsidR="00EB55CB" w:rsidRDefault="00EB55CB" w:rsidP="00A95E01">
      <w:pPr>
        <w:jc w:val="center"/>
        <w:rPr>
          <w:b/>
          <w:sz w:val="28"/>
          <w:szCs w:val="28"/>
        </w:rPr>
      </w:pPr>
    </w:p>
    <w:p w:rsidR="00EB55CB" w:rsidRDefault="00EB55CB" w:rsidP="00A95E01">
      <w:pPr>
        <w:jc w:val="center"/>
        <w:rPr>
          <w:b/>
          <w:sz w:val="28"/>
          <w:szCs w:val="28"/>
        </w:rPr>
      </w:pPr>
    </w:p>
    <w:p w:rsidR="00EB55CB" w:rsidRDefault="00EB55CB" w:rsidP="00A95E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A95E01" w:rsidRDefault="00EB55CB" w:rsidP="00A95E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формирования тарифов з</w:t>
      </w:r>
      <w:r w:rsidR="00A95E01" w:rsidRPr="00C86574">
        <w:rPr>
          <w:b/>
          <w:sz w:val="28"/>
          <w:szCs w:val="28"/>
        </w:rPr>
        <w:t xml:space="preserve">а предоставление доступа </w:t>
      </w:r>
    </w:p>
    <w:p w:rsidR="00A95E01" w:rsidRDefault="00A95E01" w:rsidP="00A95E01">
      <w:pPr>
        <w:jc w:val="center"/>
        <w:rPr>
          <w:b/>
          <w:sz w:val="28"/>
          <w:szCs w:val="28"/>
        </w:rPr>
      </w:pPr>
      <w:r w:rsidRPr="00C86574">
        <w:rPr>
          <w:b/>
          <w:sz w:val="28"/>
          <w:szCs w:val="28"/>
        </w:rPr>
        <w:t xml:space="preserve">к </w:t>
      </w:r>
      <w:r w:rsidR="005D74F2" w:rsidRPr="00C86574">
        <w:rPr>
          <w:b/>
          <w:sz w:val="28"/>
          <w:szCs w:val="28"/>
        </w:rPr>
        <w:t xml:space="preserve">инфраструктуре </w:t>
      </w:r>
      <w:r w:rsidR="005D74F2">
        <w:rPr>
          <w:b/>
          <w:sz w:val="28"/>
          <w:szCs w:val="28"/>
        </w:rPr>
        <w:t>АО</w:t>
      </w:r>
      <w:r w:rsidR="00EB55CB">
        <w:rPr>
          <w:b/>
          <w:sz w:val="28"/>
          <w:szCs w:val="28"/>
        </w:rPr>
        <w:t xml:space="preserve"> «Ивгорэлектросеть»</w:t>
      </w:r>
    </w:p>
    <w:p w:rsidR="00EB55CB" w:rsidRDefault="00EB55CB" w:rsidP="00A95E01">
      <w:pPr>
        <w:jc w:val="center"/>
        <w:rPr>
          <w:b/>
          <w:sz w:val="28"/>
          <w:szCs w:val="28"/>
        </w:rPr>
      </w:pPr>
      <w:r w:rsidRPr="00EB55CB">
        <w:rPr>
          <w:b/>
          <w:sz w:val="28"/>
          <w:szCs w:val="28"/>
        </w:rPr>
        <w:t>для размещения оборудования третьих лиц, в том числе сетей электросвязи</w:t>
      </w:r>
    </w:p>
    <w:p w:rsidR="00EB55CB" w:rsidRDefault="00EB55CB" w:rsidP="00A95E01">
      <w:pPr>
        <w:jc w:val="center"/>
        <w:rPr>
          <w:b/>
          <w:sz w:val="28"/>
          <w:szCs w:val="28"/>
        </w:rPr>
      </w:pPr>
    </w:p>
    <w:p w:rsidR="00EB55CB" w:rsidRDefault="00EB55CB" w:rsidP="00A95E01">
      <w:pPr>
        <w:jc w:val="center"/>
        <w:rPr>
          <w:b/>
          <w:sz w:val="28"/>
          <w:szCs w:val="28"/>
        </w:rPr>
      </w:pPr>
    </w:p>
    <w:p w:rsidR="00EB55CB" w:rsidRDefault="00EB55CB" w:rsidP="00A95E01">
      <w:pPr>
        <w:jc w:val="center"/>
        <w:rPr>
          <w:b/>
          <w:sz w:val="28"/>
          <w:szCs w:val="28"/>
        </w:rPr>
      </w:pPr>
    </w:p>
    <w:p w:rsidR="00EB55CB" w:rsidRDefault="00EB55CB" w:rsidP="00A95E01">
      <w:pPr>
        <w:jc w:val="center"/>
        <w:rPr>
          <w:b/>
          <w:sz w:val="28"/>
          <w:szCs w:val="28"/>
        </w:rPr>
      </w:pPr>
    </w:p>
    <w:p w:rsidR="00EB55CB" w:rsidRDefault="00EB55CB" w:rsidP="00A95E01">
      <w:pPr>
        <w:jc w:val="center"/>
        <w:rPr>
          <w:b/>
          <w:sz w:val="28"/>
          <w:szCs w:val="28"/>
        </w:rPr>
      </w:pPr>
    </w:p>
    <w:p w:rsidR="00EB55CB" w:rsidRDefault="00EB55CB" w:rsidP="00A95E01">
      <w:pPr>
        <w:jc w:val="center"/>
        <w:rPr>
          <w:b/>
          <w:sz w:val="28"/>
          <w:szCs w:val="28"/>
        </w:rPr>
      </w:pPr>
    </w:p>
    <w:p w:rsidR="00EB55CB" w:rsidRDefault="00EB55CB" w:rsidP="00A95E01">
      <w:pPr>
        <w:jc w:val="center"/>
        <w:rPr>
          <w:b/>
          <w:sz w:val="28"/>
          <w:szCs w:val="28"/>
        </w:rPr>
      </w:pPr>
    </w:p>
    <w:p w:rsidR="00EB55CB" w:rsidRDefault="00EB55CB" w:rsidP="00A95E01">
      <w:pPr>
        <w:jc w:val="center"/>
        <w:rPr>
          <w:b/>
          <w:sz w:val="28"/>
          <w:szCs w:val="28"/>
        </w:rPr>
      </w:pPr>
    </w:p>
    <w:p w:rsidR="00EB55CB" w:rsidRDefault="00EB55CB" w:rsidP="00A95E01">
      <w:pPr>
        <w:jc w:val="center"/>
        <w:rPr>
          <w:b/>
          <w:sz w:val="28"/>
          <w:szCs w:val="28"/>
        </w:rPr>
      </w:pPr>
    </w:p>
    <w:p w:rsidR="00EB55CB" w:rsidRDefault="00EB55CB" w:rsidP="00A95E01">
      <w:pPr>
        <w:jc w:val="center"/>
        <w:rPr>
          <w:b/>
          <w:sz w:val="28"/>
          <w:szCs w:val="28"/>
        </w:rPr>
      </w:pPr>
    </w:p>
    <w:p w:rsidR="00EB55CB" w:rsidRDefault="00EB55CB" w:rsidP="00A95E01">
      <w:pPr>
        <w:jc w:val="center"/>
        <w:rPr>
          <w:b/>
          <w:sz w:val="28"/>
          <w:szCs w:val="28"/>
        </w:rPr>
      </w:pPr>
    </w:p>
    <w:p w:rsidR="00EB55CB" w:rsidRDefault="00EB55CB" w:rsidP="00A95E01">
      <w:pPr>
        <w:jc w:val="center"/>
        <w:rPr>
          <w:b/>
          <w:sz w:val="28"/>
          <w:szCs w:val="28"/>
        </w:rPr>
      </w:pPr>
    </w:p>
    <w:p w:rsidR="00EB55CB" w:rsidRDefault="00EB55CB" w:rsidP="00A95E01">
      <w:pPr>
        <w:jc w:val="center"/>
        <w:rPr>
          <w:b/>
          <w:sz w:val="28"/>
          <w:szCs w:val="28"/>
        </w:rPr>
      </w:pPr>
    </w:p>
    <w:p w:rsidR="00482F41" w:rsidRDefault="00482F41" w:rsidP="00A95E01">
      <w:pPr>
        <w:jc w:val="center"/>
        <w:rPr>
          <w:b/>
          <w:sz w:val="28"/>
          <w:szCs w:val="28"/>
        </w:rPr>
      </w:pPr>
    </w:p>
    <w:p w:rsidR="00482F41" w:rsidRDefault="00482F41" w:rsidP="00A95E01">
      <w:pPr>
        <w:jc w:val="center"/>
        <w:rPr>
          <w:b/>
          <w:sz w:val="28"/>
          <w:szCs w:val="28"/>
        </w:rPr>
      </w:pPr>
    </w:p>
    <w:p w:rsidR="00482F41" w:rsidRDefault="00482F41" w:rsidP="00A95E01">
      <w:pPr>
        <w:jc w:val="center"/>
        <w:rPr>
          <w:b/>
          <w:sz w:val="28"/>
          <w:szCs w:val="28"/>
        </w:rPr>
      </w:pPr>
    </w:p>
    <w:p w:rsidR="00482F41" w:rsidRDefault="00482F41" w:rsidP="00A95E01">
      <w:pPr>
        <w:jc w:val="center"/>
        <w:rPr>
          <w:b/>
          <w:sz w:val="28"/>
          <w:szCs w:val="28"/>
        </w:rPr>
      </w:pPr>
    </w:p>
    <w:p w:rsidR="00EB55CB" w:rsidRDefault="00EB55CB" w:rsidP="00A95E01">
      <w:pPr>
        <w:jc w:val="center"/>
        <w:rPr>
          <w:b/>
          <w:sz w:val="28"/>
          <w:szCs w:val="28"/>
        </w:rPr>
      </w:pPr>
    </w:p>
    <w:p w:rsidR="00EB55CB" w:rsidRDefault="00EB55CB" w:rsidP="00A95E01">
      <w:pPr>
        <w:jc w:val="center"/>
        <w:rPr>
          <w:b/>
          <w:sz w:val="28"/>
          <w:szCs w:val="28"/>
        </w:rPr>
      </w:pPr>
    </w:p>
    <w:p w:rsidR="00EB55CB" w:rsidRDefault="00EB55CB" w:rsidP="00A95E01">
      <w:pPr>
        <w:jc w:val="center"/>
        <w:rPr>
          <w:b/>
          <w:sz w:val="28"/>
          <w:szCs w:val="28"/>
        </w:rPr>
      </w:pPr>
    </w:p>
    <w:p w:rsidR="00EB55CB" w:rsidRDefault="00EB55CB" w:rsidP="00A95E01">
      <w:pPr>
        <w:jc w:val="center"/>
        <w:rPr>
          <w:b/>
          <w:sz w:val="28"/>
          <w:szCs w:val="28"/>
        </w:rPr>
      </w:pPr>
    </w:p>
    <w:p w:rsidR="00EB55CB" w:rsidRDefault="00EB55CB" w:rsidP="00A95E01">
      <w:pPr>
        <w:jc w:val="center"/>
        <w:rPr>
          <w:b/>
          <w:sz w:val="28"/>
          <w:szCs w:val="28"/>
        </w:rPr>
      </w:pPr>
    </w:p>
    <w:p w:rsidR="00EB55CB" w:rsidRDefault="00EB55CB" w:rsidP="00A95E01">
      <w:pPr>
        <w:jc w:val="center"/>
        <w:rPr>
          <w:b/>
          <w:sz w:val="28"/>
          <w:szCs w:val="28"/>
        </w:rPr>
      </w:pPr>
    </w:p>
    <w:p w:rsidR="00EB55CB" w:rsidRDefault="00EB55CB" w:rsidP="00A95E01">
      <w:pPr>
        <w:jc w:val="center"/>
        <w:rPr>
          <w:b/>
          <w:sz w:val="28"/>
          <w:szCs w:val="28"/>
        </w:rPr>
      </w:pPr>
    </w:p>
    <w:p w:rsidR="00EB55CB" w:rsidRDefault="00EB55CB" w:rsidP="00EB55CB">
      <w:pPr>
        <w:rPr>
          <w:b/>
          <w:sz w:val="28"/>
          <w:szCs w:val="28"/>
        </w:rPr>
      </w:pPr>
    </w:p>
    <w:p w:rsidR="00EB55CB" w:rsidRDefault="00EB55CB" w:rsidP="00A95E01">
      <w:pPr>
        <w:jc w:val="center"/>
        <w:rPr>
          <w:b/>
          <w:sz w:val="28"/>
          <w:szCs w:val="28"/>
        </w:rPr>
      </w:pPr>
    </w:p>
    <w:p w:rsidR="00EB55CB" w:rsidRDefault="00EB55CB" w:rsidP="00EB55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Иваново</w:t>
      </w:r>
    </w:p>
    <w:p w:rsidR="00EB55CB" w:rsidRDefault="00EB55CB" w:rsidP="00EB55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</w:p>
    <w:p w:rsidR="00F35D72" w:rsidRDefault="00EB55CB" w:rsidP="00F35D72">
      <w:pPr>
        <w:pStyle w:val="ad"/>
        <w:numPr>
          <w:ilvl w:val="0"/>
          <w:numId w:val="31"/>
        </w:numPr>
        <w:jc w:val="center"/>
        <w:rPr>
          <w:b/>
          <w:sz w:val="24"/>
          <w:szCs w:val="24"/>
        </w:rPr>
      </w:pPr>
      <w:r w:rsidRPr="00F35D72">
        <w:rPr>
          <w:b/>
          <w:sz w:val="24"/>
          <w:szCs w:val="24"/>
        </w:rPr>
        <w:lastRenderedPageBreak/>
        <w:t>Общие положения</w:t>
      </w:r>
    </w:p>
    <w:p w:rsidR="00F35D72" w:rsidRPr="00F35D72" w:rsidRDefault="00F35D72" w:rsidP="00F35D72">
      <w:pPr>
        <w:pStyle w:val="ad"/>
        <w:ind w:left="1080"/>
        <w:rPr>
          <w:b/>
          <w:sz w:val="24"/>
          <w:szCs w:val="24"/>
        </w:rPr>
      </w:pPr>
    </w:p>
    <w:p w:rsidR="007F016C" w:rsidRDefault="00870A72" w:rsidP="00F35D72">
      <w:pPr>
        <w:pStyle w:val="ad"/>
        <w:numPr>
          <w:ilvl w:val="1"/>
          <w:numId w:val="31"/>
        </w:numPr>
        <w:spacing w:after="100" w:afterAutospacing="1"/>
        <w:ind w:hanging="720"/>
        <w:jc w:val="both"/>
        <w:rPr>
          <w:sz w:val="24"/>
          <w:szCs w:val="24"/>
          <w:lang w:eastAsia="ru-RU"/>
        </w:rPr>
      </w:pPr>
      <w:r w:rsidRPr="002A45EC">
        <w:rPr>
          <w:sz w:val="24"/>
          <w:szCs w:val="24"/>
        </w:rPr>
        <w:t xml:space="preserve">Порядок формирования тарифов за предоставление доступа к инфраструктуре АО «Ивгорэлектросеть» для размещения </w:t>
      </w:r>
      <w:r w:rsidR="00EB55CB" w:rsidRPr="002A45EC">
        <w:rPr>
          <w:sz w:val="24"/>
          <w:szCs w:val="24"/>
        </w:rPr>
        <w:t xml:space="preserve">оборудования третьих лиц, в том числе </w:t>
      </w:r>
      <w:r w:rsidRPr="002A45EC">
        <w:rPr>
          <w:sz w:val="24"/>
          <w:szCs w:val="24"/>
        </w:rPr>
        <w:t>сетей электросвязи (далее - Порядок) разработан в соответствии с Правилами недискриминационного доступа к инфраструктуре для размещения сетей электросвязи, утвержденными Постановлением Правительства РФ от 29.11.2014 №1284 (далее - Правила).</w:t>
      </w:r>
    </w:p>
    <w:p w:rsidR="00AA699A" w:rsidRPr="002A45EC" w:rsidRDefault="00870A72" w:rsidP="002A45EC">
      <w:pPr>
        <w:pStyle w:val="ad"/>
        <w:numPr>
          <w:ilvl w:val="1"/>
          <w:numId w:val="31"/>
        </w:numPr>
        <w:ind w:hanging="720"/>
        <w:jc w:val="both"/>
        <w:rPr>
          <w:sz w:val="24"/>
          <w:szCs w:val="24"/>
          <w:lang w:eastAsia="ru-RU"/>
        </w:rPr>
      </w:pPr>
      <w:r w:rsidRPr="002A45EC">
        <w:rPr>
          <w:sz w:val="24"/>
          <w:szCs w:val="24"/>
        </w:rPr>
        <w:t>Настоящий порядок определяет основные принципы и методы формирования</w:t>
      </w:r>
      <w:r w:rsidR="00EB55CB" w:rsidRPr="002A45EC">
        <w:rPr>
          <w:sz w:val="24"/>
          <w:szCs w:val="24"/>
        </w:rPr>
        <w:t>:</w:t>
      </w:r>
    </w:p>
    <w:p w:rsidR="00863403" w:rsidRDefault="00870A72" w:rsidP="002A45EC">
      <w:pPr>
        <w:pStyle w:val="ad"/>
        <w:numPr>
          <w:ilvl w:val="0"/>
          <w:numId w:val="32"/>
        </w:numPr>
        <w:jc w:val="both"/>
        <w:rPr>
          <w:sz w:val="24"/>
          <w:szCs w:val="24"/>
        </w:rPr>
      </w:pPr>
      <w:r w:rsidRPr="00AA699A">
        <w:rPr>
          <w:sz w:val="24"/>
          <w:szCs w:val="24"/>
        </w:rPr>
        <w:t>тарифов за предоставление доступа к объектам инфраструктуры АО «Ивгорэлектросеть»</w:t>
      </w:r>
      <w:r w:rsidR="00AA699A" w:rsidRPr="00AA699A">
        <w:rPr>
          <w:sz w:val="24"/>
          <w:szCs w:val="24"/>
        </w:rPr>
        <w:t xml:space="preserve"> для размещения оборудования третьих лиц, в том числе сетей электросвязи;</w:t>
      </w:r>
    </w:p>
    <w:p w:rsidR="001843E3" w:rsidRDefault="00AA699A" w:rsidP="002A45EC">
      <w:pPr>
        <w:pStyle w:val="ad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платы за предоставление информации по запросу пользователя инфраструктуры.</w:t>
      </w:r>
    </w:p>
    <w:p w:rsidR="001843E3" w:rsidRDefault="001843E3" w:rsidP="002A45EC">
      <w:pPr>
        <w:pStyle w:val="ad"/>
        <w:numPr>
          <w:ilvl w:val="1"/>
          <w:numId w:val="31"/>
        </w:numPr>
        <w:ind w:hanging="720"/>
        <w:jc w:val="both"/>
        <w:rPr>
          <w:sz w:val="24"/>
          <w:szCs w:val="24"/>
        </w:rPr>
      </w:pPr>
      <w:r w:rsidRPr="002A45EC">
        <w:rPr>
          <w:sz w:val="24"/>
          <w:szCs w:val="24"/>
        </w:rPr>
        <w:t>Понятия, используемые в настоящем Порядке, соответствуют определениям, данным в Постановлении Правительства РФ от 29.11.2014 №1284 «Об утверждении правил недискриминационного доступа к инфраструктуре для размещения сетей электросвязи».</w:t>
      </w:r>
    </w:p>
    <w:p w:rsidR="00AA699A" w:rsidRDefault="00AA699A" w:rsidP="002A45EC">
      <w:pPr>
        <w:pStyle w:val="ad"/>
        <w:numPr>
          <w:ilvl w:val="1"/>
          <w:numId w:val="31"/>
        </w:numPr>
        <w:ind w:hanging="720"/>
        <w:jc w:val="both"/>
        <w:rPr>
          <w:sz w:val="24"/>
          <w:szCs w:val="24"/>
        </w:rPr>
      </w:pPr>
      <w:r w:rsidRPr="002A45EC">
        <w:rPr>
          <w:sz w:val="24"/>
          <w:szCs w:val="24"/>
        </w:rPr>
        <w:t>Тар</w:t>
      </w:r>
      <w:r w:rsidR="001843E3" w:rsidRPr="002A45EC">
        <w:rPr>
          <w:sz w:val="24"/>
          <w:szCs w:val="24"/>
        </w:rPr>
        <w:t>ифы з</w:t>
      </w:r>
      <w:r w:rsidRPr="002A45EC">
        <w:rPr>
          <w:sz w:val="24"/>
          <w:szCs w:val="24"/>
        </w:rPr>
        <w:t>а предоставление доступа к инфраструктуре в сопоставимых условиях устанавливаются владельцем инфраструктуры равными для всех пользователей ин</w:t>
      </w:r>
      <w:r w:rsidR="001843E3" w:rsidRPr="002A45EC">
        <w:rPr>
          <w:sz w:val="24"/>
          <w:szCs w:val="24"/>
        </w:rPr>
        <w:t xml:space="preserve">фраструктуры, заинтересованных </w:t>
      </w:r>
      <w:r w:rsidRPr="002A45EC">
        <w:rPr>
          <w:sz w:val="24"/>
          <w:szCs w:val="24"/>
        </w:rPr>
        <w:t>в доступе к определенному виду</w:t>
      </w:r>
      <w:r w:rsidR="001843E3" w:rsidRPr="002A45EC">
        <w:rPr>
          <w:sz w:val="24"/>
          <w:szCs w:val="24"/>
        </w:rPr>
        <w:t xml:space="preserve"> </w:t>
      </w:r>
      <w:r w:rsidRPr="002A45EC">
        <w:rPr>
          <w:sz w:val="24"/>
          <w:szCs w:val="24"/>
        </w:rPr>
        <w:t>объектов инфраструктуры или их части</w:t>
      </w:r>
      <w:r w:rsidR="001843E3" w:rsidRPr="002A45EC">
        <w:rPr>
          <w:sz w:val="24"/>
          <w:szCs w:val="24"/>
        </w:rPr>
        <w:t>, на уровне, обеспечивающем компенсацию экономически обоснованных затрат и необходимой прибыли.</w:t>
      </w:r>
    </w:p>
    <w:p w:rsidR="00185DBF" w:rsidRPr="002A45EC" w:rsidRDefault="00185DBF" w:rsidP="00521994">
      <w:pPr>
        <w:pStyle w:val="ad"/>
        <w:numPr>
          <w:ilvl w:val="1"/>
          <w:numId w:val="31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Владелец инфраструктуры вправе взимать плату за предоставление информации по запросу пользователя инфраструктуры. Плата за предоставление сопоставимой </w:t>
      </w:r>
      <w:r w:rsidRPr="00185DBF">
        <w:rPr>
          <w:sz w:val="24"/>
          <w:szCs w:val="24"/>
        </w:rPr>
        <w:t>технической информации</w:t>
      </w:r>
      <w:r w:rsidR="00521994">
        <w:rPr>
          <w:sz w:val="24"/>
          <w:szCs w:val="24"/>
        </w:rPr>
        <w:t xml:space="preserve"> по запросу пользователя</w:t>
      </w:r>
      <w:r w:rsidRPr="00185DBF">
        <w:rPr>
          <w:sz w:val="24"/>
          <w:szCs w:val="24"/>
        </w:rPr>
        <w:t xml:space="preserve">, </w:t>
      </w:r>
      <w:r>
        <w:rPr>
          <w:sz w:val="24"/>
          <w:szCs w:val="24"/>
        </w:rPr>
        <w:t>устанавливается одинаковой для всех пользователей инфраструктуры.</w:t>
      </w:r>
    </w:p>
    <w:p w:rsidR="002A45EC" w:rsidRDefault="002A45EC" w:rsidP="002A45EC">
      <w:pPr>
        <w:pStyle w:val="ad"/>
        <w:ind w:left="426"/>
        <w:jc w:val="both"/>
        <w:rPr>
          <w:sz w:val="24"/>
          <w:szCs w:val="24"/>
        </w:rPr>
      </w:pPr>
    </w:p>
    <w:p w:rsidR="002A45EC" w:rsidRPr="00F35D72" w:rsidRDefault="002A45EC" w:rsidP="002A45EC">
      <w:pPr>
        <w:pStyle w:val="ad"/>
        <w:numPr>
          <w:ilvl w:val="0"/>
          <w:numId w:val="31"/>
        </w:numPr>
        <w:jc w:val="center"/>
        <w:rPr>
          <w:b/>
          <w:sz w:val="24"/>
          <w:szCs w:val="24"/>
        </w:rPr>
      </w:pPr>
      <w:r w:rsidRPr="00F35D72">
        <w:rPr>
          <w:b/>
          <w:sz w:val="24"/>
          <w:szCs w:val="24"/>
        </w:rPr>
        <w:t>Формирование тарифов за предоставление доступа к инфраструктуре АО «Ивгорэлектросеть» для размещения оборудования третьих лиц, в том числе сетей электросвязи</w:t>
      </w:r>
    </w:p>
    <w:p w:rsidR="001843E3" w:rsidRPr="002A45EC" w:rsidRDefault="001843E3" w:rsidP="001843E3">
      <w:pPr>
        <w:pStyle w:val="ad"/>
        <w:ind w:left="426"/>
        <w:jc w:val="center"/>
        <w:rPr>
          <w:sz w:val="24"/>
          <w:szCs w:val="24"/>
        </w:rPr>
      </w:pPr>
    </w:p>
    <w:p w:rsidR="002A45EC" w:rsidRDefault="002A45EC" w:rsidP="002A45EC">
      <w:pPr>
        <w:pStyle w:val="ad"/>
        <w:numPr>
          <w:ilvl w:val="1"/>
          <w:numId w:val="31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Методом установления тарифов за предоставление </w:t>
      </w:r>
      <w:r w:rsidRPr="002A45EC">
        <w:rPr>
          <w:sz w:val="24"/>
          <w:szCs w:val="24"/>
        </w:rPr>
        <w:t>доступа к инфраструктуре АО «Ивгорэлектросеть» для размещения оборудования третьих лиц, в том числе сетей электросвязи</w:t>
      </w:r>
      <w:r>
        <w:rPr>
          <w:sz w:val="24"/>
          <w:szCs w:val="24"/>
        </w:rPr>
        <w:t>, является метод экономически обоснованных расходов.</w:t>
      </w:r>
    </w:p>
    <w:p w:rsidR="002A45EC" w:rsidRDefault="002A45EC" w:rsidP="002A45EC">
      <w:pPr>
        <w:pStyle w:val="ad"/>
        <w:numPr>
          <w:ilvl w:val="1"/>
          <w:numId w:val="31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Экономически обоснованный размер тарифов за предоставление </w:t>
      </w:r>
      <w:r w:rsidRPr="002A45EC">
        <w:rPr>
          <w:sz w:val="24"/>
          <w:szCs w:val="24"/>
        </w:rPr>
        <w:t>доступа к инфраструктуре АО «Ивгорэлектросеть» для размещения оборудования третьих лиц, в том числе сетей электросвязи</w:t>
      </w:r>
      <w:r>
        <w:rPr>
          <w:sz w:val="24"/>
          <w:szCs w:val="24"/>
        </w:rPr>
        <w:t>, рассчитывается из необходимости компенсации затрат, которые несет АО «Ивгорэлектросеть» на исполнение следующих обязанностей:</w:t>
      </w:r>
    </w:p>
    <w:p w:rsidR="00870A72" w:rsidRDefault="00870A72" w:rsidP="00B57A47">
      <w:pPr>
        <w:pStyle w:val="ad"/>
        <w:numPr>
          <w:ilvl w:val="0"/>
          <w:numId w:val="26"/>
        </w:numPr>
        <w:ind w:hanging="426"/>
        <w:jc w:val="both"/>
        <w:rPr>
          <w:sz w:val="24"/>
          <w:szCs w:val="24"/>
        </w:rPr>
      </w:pPr>
      <w:r w:rsidRPr="00870A72">
        <w:rPr>
          <w:sz w:val="24"/>
          <w:szCs w:val="24"/>
        </w:rPr>
        <w:t>обеспечение соответствия объектов инфраструктуры требованиям к инфраструктуре, установленным в пунктах 5 и 6 Правил;</w:t>
      </w:r>
    </w:p>
    <w:p w:rsidR="002A45EC" w:rsidRPr="002A45EC" w:rsidRDefault="002A45EC" w:rsidP="002A45EC">
      <w:pPr>
        <w:pStyle w:val="ad"/>
        <w:numPr>
          <w:ilvl w:val="0"/>
          <w:numId w:val="26"/>
        </w:numPr>
        <w:ind w:hanging="426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обеспечение на безвозмездной основе беспрепятственного доступа уполномоченного персонала пользователя инфраструктуры к указанной в договоре сети электросвязи, в том числе к ее отдельным элементам.</w:t>
      </w:r>
    </w:p>
    <w:p w:rsidR="00870A72" w:rsidRPr="00482F41" w:rsidRDefault="00870A72" w:rsidP="00B57A47">
      <w:pPr>
        <w:pStyle w:val="ad"/>
        <w:numPr>
          <w:ilvl w:val="0"/>
          <w:numId w:val="26"/>
        </w:numPr>
        <w:ind w:hanging="426"/>
        <w:jc w:val="both"/>
        <w:rPr>
          <w:sz w:val="24"/>
          <w:szCs w:val="24"/>
        </w:rPr>
      </w:pPr>
      <w:r w:rsidRPr="00482F41">
        <w:rPr>
          <w:sz w:val="24"/>
          <w:szCs w:val="24"/>
        </w:rPr>
        <w:t xml:space="preserve">информирование </w:t>
      </w:r>
      <w:r w:rsidR="00185DBF" w:rsidRPr="00482F41">
        <w:rPr>
          <w:sz w:val="24"/>
          <w:szCs w:val="24"/>
        </w:rPr>
        <w:t xml:space="preserve">на безвозмездной основе </w:t>
      </w:r>
      <w:r w:rsidRPr="00482F41">
        <w:rPr>
          <w:sz w:val="24"/>
          <w:szCs w:val="24"/>
        </w:rPr>
        <w:t>пользователя инфраструктуры об аварийных ситуациях, ремонтных и профилактических работах, влияющих на исполнение обязательств по предоста</w:t>
      </w:r>
      <w:r w:rsidR="002A45EC" w:rsidRPr="00482F41">
        <w:rPr>
          <w:sz w:val="24"/>
          <w:szCs w:val="24"/>
        </w:rPr>
        <w:t>влению доступа к инфраструктуре, в порядке и сроки, установленные договором.</w:t>
      </w:r>
    </w:p>
    <w:p w:rsidR="00C60723" w:rsidRDefault="00C60723" w:rsidP="00C60723">
      <w:pPr>
        <w:pStyle w:val="ad"/>
        <w:numPr>
          <w:ilvl w:val="1"/>
          <w:numId w:val="31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Тарифы за предоставление </w:t>
      </w:r>
      <w:r w:rsidRPr="002A45EC">
        <w:rPr>
          <w:sz w:val="24"/>
          <w:szCs w:val="24"/>
        </w:rPr>
        <w:t>доступа к инфраструктуре АО «Ивгорэлектросеть» для размещения оборудования третьих лиц, в том числе сетей электросвязи</w:t>
      </w:r>
      <w:r>
        <w:rPr>
          <w:sz w:val="24"/>
          <w:szCs w:val="24"/>
        </w:rPr>
        <w:t>, рассчитываются исходя из дополнительной стоимости работ по техническому обслуживанию объектов инфраструктуры в связи с размещением на них дополнительных конструкций.</w:t>
      </w:r>
    </w:p>
    <w:p w:rsidR="00C60723" w:rsidRDefault="00F16B7A" w:rsidP="00C60723">
      <w:pPr>
        <w:pStyle w:val="ad"/>
        <w:numPr>
          <w:ilvl w:val="1"/>
          <w:numId w:val="31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Определение состава работ </w:t>
      </w:r>
      <w:r w:rsidR="00C60723">
        <w:rPr>
          <w:sz w:val="24"/>
          <w:szCs w:val="24"/>
        </w:rPr>
        <w:t xml:space="preserve">по предоставлению доступа к инфраструктуре производится в соответствии с законодательством Российской Федерации, нормативными правовыми актами, регулирующими отношения в сфере бухгалтерского учета, </w:t>
      </w:r>
      <w:r w:rsidR="006A34E7">
        <w:rPr>
          <w:sz w:val="24"/>
          <w:szCs w:val="24"/>
        </w:rPr>
        <w:t xml:space="preserve">а также </w:t>
      </w:r>
      <w:r w:rsidR="00C60723">
        <w:rPr>
          <w:sz w:val="24"/>
          <w:szCs w:val="24"/>
        </w:rPr>
        <w:t>принятой в АО «Ивгорэлектросеть» учетной политикой.</w:t>
      </w:r>
    </w:p>
    <w:p w:rsidR="00C60723" w:rsidRDefault="00F16B7A" w:rsidP="00C60723">
      <w:pPr>
        <w:pStyle w:val="ad"/>
        <w:numPr>
          <w:ilvl w:val="1"/>
          <w:numId w:val="31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 тарифов за предоставление </w:t>
      </w:r>
      <w:r w:rsidRPr="002A45EC">
        <w:rPr>
          <w:sz w:val="24"/>
          <w:szCs w:val="24"/>
        </w:rPr>
        <w:t>доступа к инфраструктуре АО «Ивгорэлектросеть» для размещения оборудования третьих лиц, в том числе сетей электросвязи</w:t>
      </w:r>
      <w:r>
        <w:rPr>
          <w:sz w:val="24"/>
          <w:szCs w:val="24"/>
        </w:rPr>
        <w:t>, определяется с учетом необходимого уровня рентабельности.</w:t>
      </w:r>
    </w:p>
    <w:p w:rsidR="00482F41" w:rsidRDefault="00185DBF" w:rsidP="00AC3A0D">
      <w:pPr>
        <w:pStyle w:val="ad"/>
        <w:numPr>
          <w:ilvl w:val="1"/>
          <w:numId w:val="31"/>
        </w:numPr>
        <w:ind w:hanging="720"/>
        <w:jc w:val="both"/>
        <w:rPr>
          <w:sz w:val="24"/>
          <w:szCs w:val="24"/>
        </w:rPr>
      </w:pPr>
      <w:r w:rsidRPr="00482F41">
        <w:rPr>
          <w:sz w:val="24"/>
          <w:szCs w:val="24"/>
        </w:rPr>
        <w:t>Тарифы за предоставление доступа к инфраструктуре АО «Ивгорэлектросеть» для размещения оборудования третьих лиц, в том числе сетей электросвязи, рассчитываю</w:t>
      </w:r>
      <w:r w:rsidR="00F16B7A" w:rsidRPr="00482F41">
        <w:rPr>
          <w:sz w:val="24"/>
          <w:szCs w:val="24"/>
        </w:rPr>
        <w:t>тся в рублях на 1 опору воздушных линий (в месяц)</w:t>
      </w:r>
      <w:r w:rsidR="00482F41">
        <w:rPr>
          <w:sz w:val="24"/>
          <w:szCs w:val="24"/>
        </w:rPr>
        <w:t>.</w:t>
      </w:r>
      <w:r w:rsidR="00AC446D" w:rsidRPr="00482F41">
        <w:rPr>
          <w:sz w:val="24"/>
          <w:szCs w:val="24"/>
        </w:rPr>
        <w:t xml:space="preserve"> </w:t>
      </w:r>
    </w:p>
    <w:p w:rsidR="00AC446D" w:rsidRDefault="00AC446D" w:rsidP="00AC3A0D">
      <w:pPr>
        <w:pStyle w:val="ad"/>
        <w:numPr>
          <w:ilvl w:val="1"/>
          <w:numId w:val="31"/>
        </w:numPr>
        <w:ind w:hanging="720"/>
        <w:jc w:val="both"/>
        <w:rPr>
          <w:sz w:val="24"/>
          <w:szCs w:val="24"/>
        </w:rPr>
      </w:pPr>
      <w:r w:rsidRPr="00482F41">
        <w:rPr>
          <w:sz w:val="24"/>
          <w:szCs w:val="24"/>
        </w:rPr>
        <w:t>Плата за предоставление доступа к инфраструктуре взымается ежемесячно, в течение срока действия договора о предоставлении доступа к инфраструктуре.</w:t>
      </w:r>
    </w:p>
    <w:p w:rsidR="000B01E6" w:rsidRPr="00482F41" w:rsidRDefault="000B01E6" w:rsidP="00AC3A0D">
      <w:pPr>
        <w:pStyle w:val="ad"/>
        <w:numPr>
          <w:ilvl w:val="1"/>
          <w:numId w:val="31"/>
        </w:numPr>
        <w:ind w:hanging="720"/>
        <w:jc w:val="both"/>
        <w:rPr>
          <w:sz w:val="24"/>
          <w:szCs w:val="24"/>
        </w:rPr>
      </w:pPr>
      <w:r w:rsidRPr="00482F41">
        <w:rPr>
          <w:sz w:val="24"/>
          <w:szCs w:val="24"/>
        </w:rPr>
        <w:t>Плата за предоставление доступа к инфраструктуре</w:t>
      </w:r>
      <w:r>
        <w:rPr>
          <w:sz w:val="24"/>
          <w:szCs w:val="24"/>
        </w:rPr>
        <w:t xml:space="preserve"> составляет 585 руб/мес (с НДС).</w:t>
      </w:r>
    </w:p>
    <w:p w:rsidR="00F27047" w:rsidRDefault="00F27047" w:rsidP="00F27047">
      <w:pPr>
        <w:pStyle w:val="ad"/>
        <w:ind w:left="720"/>
        <w:jc w:val="both"/>
        <w:rPr>
          <w:sz w:val="24"/>
          <w:szCs w:val="24"/>
        </w:rPr>
      </w:pPr>
    </w:p>
    <w:p w:rsidR="00F27047" w:rsidRPr="00F35D72" w:rsidRDefault="00F27047" w:rsidP="00F27047">
      <w:pPr>
        <w:pStyle w:val="ad"/>
        <w:numPr>
          <w:ilvl w:val="0"/>
          <w:numId w:val="31"/>
        </w:numPr>
        <w:jc w:val="center"/>
        <w:rPr>
          <w:b/>
          <w:sz w:val="24"/>
          <w:szCs w:val="24"/>
        </w:rPr>
      </w:pPr>
      <w:r w:rsidRPr="00F35D72">
        <w:rPr>
          <w:b/>
          <w:sz w:val="24"/>
          <w:szCs w:val="24"/>
        </w:rPr>
        <w:t>Формирование платы за предоставление технической информации, необходимой для организации доступа к инфраструктуре</w:t>
      </w:r>
    </w:p>
    <w:p w:rsidR="00F27047" w:rsidRDefault="00F27047" w:rsidP="00F27047">
      <w:pPr>
        <w:pStyle w:val="ad"/>
        <w:ind w:left="720"/>
        <w:jc w:val="both"/>
        <w:rPr>
          <w:sz w:val="24"/>
          <w:szCs w:val="24"/>
        </w:rPr>
      </w:pPr>
      <w:bookmarkStart w:id="0" w:name="_GoBack"/>
      <w:bookmarkEnd w:id="0"/>
    </w:p>
    <w:p w:rsidR="00185DBF" w:rsidRDefault="00185DBF" w:rsidP="009330F0">
      <w:pPr>
        <w:pStyle w:val="ad"/>
        <w:numPr>
          <w:ilvl w:val="1"/>
          <w:numId w:val="31"/>
        </w:numPr>
        <w:ind w:hanging="720"/>
        <w:jc w:val="both"/>
        <w:rPr>
          <w:sz w:val="24"/>
          <w:szCs w:val="24"/>
        </w:rPr>
      </w:pPr>
      <w:r w:rsidRPr="009330F0">
        <w:rPr>
          <w:sz w:val="24"/>
          <w:szCs w:val="24"/>
        </w:rPr>
        <w:t xml:space="preserve">Плата за предоставление технической информации, необходимой для организации доступа к инфраструктуре АО "Ивгорэлектросеть", рассчитывается </w:t>
      </w:r>
      <w:r w:rsidR="00F27047" w:rsidRPr="009330F0">
        <w:rPr>
          <w:sz w:val="24"/>
          <w:szCs w:val="24"/>
        </w:rPr>
        <w:t xml:space="preserve">в рублях </w:t>
      </w:r>
      <w:r w:rsidRPr="009330F0">
        <w:rPr>
          <w:sz w:val="24"/>
          <w:szCs w:val="24"/>
        </w:rPr>
        <w:t>на 1 заявку пользователя инфраструктуры.</w:t>
      </w:r>
    </w:p>
    <w:sectPr w:rsidR="00185DBF" w:rsidSect="00EB55CB">
      <w:pgSz w:w="11906" w:h="16838"/>
      <w:pgMar w:top="709" w:right="1133" w:bottom="993" w:left="1418" w:header="720" w:footer="720" w:gutter="0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A9C" w:rsidRDefault="00B52A9C" w:rsidP="005B4F96">
      <w:r>
        <w:separator/>
      </w:r>
    </w:p>
  </w:endnote>
  <w:endnote w:type="continuationSeparator" w:id="0">
    <w:p w:rsidR="00B52A9C" w:rsidRDefault="00B52A9C" w:rsidP="005B4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A9C" w:rsidRDefault="00B52A9C" w:rsidP="005B4F96">
      <w:r>
        <w:separator/>
      </w:r>
    </w:p>
  </w:footnote>
  <w:footnote w:type="continuationSeparator" w:id="0">
    <w:p w:rsidR="00B52A9C" w:rsidRDefault="00B52A9C" w:rsidP="005B4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9E59AB"/>
    <w:multiLevelType w:val="hybridMultilevel"/>
    <w:tmpl w:val="43DE2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47B4B"/>
    <w:multiLevelType w:val="multilevel"/>
    <w:tmpl w:val="8B1AE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AC33B9"/>
    <w:multiLevelType w:val="hybridMultilevel"/>
    <w:tmpl w:val="E6027EA4"/>
    <w:lvl w:ilvl="0" w:tplc="9BBE36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7CB196F"/>
    <w:multiLevelType w:val="multilevel"/>
    <w:tmpl w:val="BA0E1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3A24E4"/>
    <w:multiLevelType w:val="multilevel"/>
    <w:tmpl w:val="8732F0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AFB6854"/>
    <w:multiLevelType w:val="multilevel"/>
    <w:tmpl w:val="5B7ABD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28102B6"/>
    <w:multiLevelType w:val="multilevel"/>
    <w:tmpl w:val="8006F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390EB6"/>
    <w:multiLevelType w:val="multilevel"/>
    <w:tmpl w:val="42947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61700D"/>
    <w:multiLevelType w:val="multilevel"/>
    <w:tmpl w:val="F95AB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FA3B22"/>
    <w:multiLevelType w:val="hybridMultilevel"/>
    <w:tmpl w:val="6AE67DC4"/>
    <w:lvl w:ilvl="0" w:tplc="D63ECB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0F624EA"/>
    <w:multiLevelType w:val="hybridMultilevel"/>
    <w:tmpl w:val="16B45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F27BB9"/>
    <w:multiLevelType w:val="multilevel"/>
    <w:tmpl w:val="97E4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6A34FB"/>
    <w:multiLevelType w:val="hybridMultilevel"/>
    <w:tmpl w:val="65028CD8"/>
    <w:lvl w:ilvl="0" w:tplc="D63ECB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CB26FF8"/>
    <w:multiLevelType w:val="multilevel"/>
    <w:tmpl w:val="B170A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52072C"/>
    <w:multiLevelType w:val="multilevel"/>
    <w:tmpl w:val="98241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B37156"/>
    <w:multiLevelType w:val="hybridMultilevel"/>
    <w:tmpl w:val="6E204240"/>
    <w:lvl w:ilvl="0" w:tplc="D63ECB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A6622C6"/>
    <w:multiLevelType w:val="multilevel"/>
    <w:tmpl w:val="9BD23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4855D2"/>
    <w:multiLevelType w:val="hybridMultilevel"/>
    <w:tmpl w:val="237E0D48"/>
    <w:lvl w:ilvl="0" w:tplc="9BBE36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8D70CD"/>
    <w:multiLevelType w:val="multilevel"/>
    <w:tmpl w:val="80165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E95005"/>
    <w:multiLevelType w:val="hybridMultilevel"/>
    <w:tmpl w:val="41B2D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C3D8B"/>
    <w:multiLevelType w:val="hybridMultilevel"/>
    <w:tmpl w:val="5A32C0DA"/>
    <w:lvl w:ilvl="0" w:tplc="9BBE36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9E562BC"/>
    <w:multiLevelType w:val="multilevel"/>
    <w:tmpl w:val="8E54D47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4">
    <w:nsid w:val="5BC90AB8"/>
    <w:multiLevelType w:val="hybridMultilevel"/>
    <w:tmpl w:val="EBD28FD0"/>
    <w:lvl w:ilvl="0" w:tplc="D63ECB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0B00A03"/>
    <w:multiLevelType w:val="multilevel"/>
    <w:tmpl w:val="9AE60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5164C8"/>
    <w:multiLevelType w:val="multilevel"/>
    <w:tmpl w:val="8732F0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6A923234"/>
    <w:multiLevelType w:val="hybridMultilevel"/>
    <w:tmpl w:val="CB785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300766"/>
    <w:multiLevelType w:val="multilevel"/>
    <w:tmpl w:val="8732F0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1976F1B"/>
    <w:multiLevelType w:val="hybridMultilevel"/>
    <w:tmpl w:val="4BD22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A3BEE"/>
    <w:multiLevelType w:val="hybridMultilevel"/>
    <w:tmpl w:val="C7BACAF4"/>
    <w:lvl w:ilvl="0" w:tplc="D63ECB8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>
    <w:nsid w:val="76D21A3B"/>
    <w:multiLevelType w:val="multilevel"/>
    <w:tmpl w:val="FCEEC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F56A53"/>
    <w:multiLevelType w:val="multilevel"/>
    <w:tmpl w:val="5C6C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2455A0"/>
    <w:multiLevelType w:val="hybridMultilevel"/>
    <w:tmpl w:val="F7EA6666"/>
    <w:lvl w:ilvl="0" w:tplc="5C409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9"/>
  </w:num>
  <w:num w:numId="4">
    <w:abstractNumId w:val="12"/>
  </w:num>
  <w:num w:numId="5">
    <w:abstractNumId w:val="33"/>
  </w:num>
  <w:num w:numId="6">
    <w:abstractNumId w:val="21"/>
  </w:num>
  <w:num w:numId="7">
    <w:abstractNumId w:val="27"/>
  </w:num>
  <w:num w:numId="8">
    <w:abstractNumId w:val="2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9"/>
  </w:num>
  <w:num w:numId="12">
    <w:abstractNumId w:val="22"/>
  </w:num>
  <w:num w:numId="13">
    <w:abstractNumId w:val="31"/>
  </w:num>
  <w:num w:numId="14">
    <w:abstractNumId w:val="8"/>
  </w:num>
  <w:num w:numId="15">
    <w:abstractNumId w:val="9"/>
  </w:num>
  <w:num w:numId="16">
    <w:abstractNumId w:val="18"/>
  </w:num>
  <w:num w:numId="17">
    <w:abstractNumId w:val="20"/>
  </w:num>
  <w:num w:numId="18">
    <w:abstractNumId w:val="32"/>
  </w:num>
  <w:num w:numId="19">
    <w:abstractNumId w:val="25"/>
  </w:num>
  <w:num w:numId="20">
    <w:abstractNumId w:val="16"/>
  </w:num>
  <w:num w:numId="21">
    <w:abstractNumId w:val="5"/>
  </w:num>
  <w:num w:numId="22">
    <w:abstractNumId w:val="10"/>
  </w:num>
  <w:num w:numId="23">
    <w:abstractNumId w:val="3"/>
  </w:num>
  <w:num w:numId="24">
    <w:abstractNumId w:val="13"/>
  </w:num>
  <w:num w:numId="25">
    <w:abstractNumId w:val="15"/>
  </w:num>
  <w:num w:numId="26">
    <w:abstractNumId w:val="11"/>
  </w:num>
  <w:num w:numId="27">
    <w:abstractNumId w:val="7"/>
  </w:num>
  <w:num w:numId="28">
    <w:abstractNumId w:val="14"/>
  </w:num>
  <w:num w:numId="29">
    <w:abstractNumId w:val="30"/>
  </w:num>
  <w:num w:numId="30">
    <w:abstractNumId w:val="24"/>
  </w:num>
  <w:num w:numId="31">
    <w:abstractNumId w:val="26"/>
  </w:num>
  <w:num w:numId="32">
    <w:abstractNumId w:val="17"/>
  </w:num>
  <w:num w:numId="33">
    <w:abstractNumId w:val="6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0D"/>
    <w:rsid w:val="00000038"/>
    <w:rsid w:val="00002008"/>
    <w:rsid w:val="00016F5A"/>
    <w:rsid w:val="00030D5E"/>
    <w:rsid w:val="00045E7B"/>
    <w:rsid w:val="00056505"/>
    <w:rsid w:val="000A475C"/>
    <w:rsid w:val="000B01E6"/>
    <w:rsid w:val="000B623B"/>
    <w:rsid w:val="000E1FDD"/>
    <w:rsid w:val="000E5230"/>
    <w:rsid w:val="00116D1F"/>
    <w:rsid w:val="001278EB"/>
    <w:rsid w:val="00136799"/>
    <w:rsid w:val="00164368"/>
    <w:rsid w:val="001843E3"/>
    <w:rsid w:val="00185DBF"/>
    <w:rsid w:val="0018697E"/>
    <w:rsid w:val="00197D04"/>
    <w:rsid w:val="001A172A"/>
    <w:rsid w:val="001C4E3F"/>
    <w:rsid w:val="001F70F4"/>
    <w:rsid w:val="002057D5"/>
    <w:rsid w:val="00215967"/>
    <w:rsid w:val="0022075F"/>
    <w:rsid w:val="00261698"/>
    <w:rsid w:val="0027595E"/>
    <w:rsid w:val="00276E3C"/>
    <w:rsid w:val="00291C1D"/>
    <w:rsid w:val="002A1B95"/>
    <w:rsid w:val="002A45EC"/>
    <w:rsid w:val="002C2103"/>
    <w:rsid w:val="002C32BC"/>
    <w:rsid w:val="002D4F94"/>
    <w:rsid w:val="00301FF3"/>
    <w:rsid w:val="003145BC"/>
    <w:rsid w:val="00317932"/>
    <w:rsid w:val="003324EF"/>
    <w:rsid w:val="00332F21"/>
    <w:rsid w:val="0033662B"/>
    <w:rsid w:val="003A099A"/>
    <w:rsid w:val="003A4340"/>
    <w:rsid w:val="003B635F"/>
    <w:rsid w:val="003B7372"/>
    <w:rsid w:val="003C0BAE"/>
    <w:rsid w:val="003D71B0"/>
    <w:rsid w:val="00412C07"/>
    <w:rsid w:val="00423A97"/>
    <w:rsid w:val="004259CD"/>
    <w:rsid w:val="004305D3"/>
    <w:rsid w:val="00456CCB"/>
    <w:rsid w:val="00461AA8"/>
    <w:rsid w:val="00476AC1"/>
    <w:rsid w:val="00482F41"/>
    <w:rsid w:val="004B0D13"/>
    <w:rsid w:val="004C6978"/>
    <w:rsid w:val="004D38A4"/>
    <w:rsid w:val="004D395C"/>
    <w:rsid w:val="004F17B8"/>
    <w:rsid w:val="00506361"/>
    <w:rsid w:val="00521994"/>
    <w:rsid w:val="00533DB0"/>
    <w:rsid w:val="005357E3"/>
    <w:rsid w:val="00552441"/>
    <w:rsid w:val="005565A2"/>
    <w:rsid w:val="005610AF"/>
    <w:rsid w:val="005652C0"/>
    <w:rsid w:val="005A1179"/>
    <w:rsid w:val="005A1389"/>
    <w:rsid w:val="005A7569"/>
    <w:rsid w:val="005B4F96"/>
    <w:rsid w:val="005C34C7"/>
    <w:rsid w:val="005D6618"/>
    <w:rsid w:val="005D74F2"/>
    <w:rsid w:val="005F45F4"/>
    <w:rsid w:val="00606D69"/>
    <w:rsid w:val="0062095B"/>
    <w:rsid w:val="006307A3"/>
    <w:rsid w:val="00632BB6"/>
    <w:rsid w:val="00672E76"/>
    <w:rsid w:val="00674F49"/>
    <w:rsid w:val="006A34E7"/>
    <w:rsid w:val="006F6466"/>
    <w:rsid w:val="006F6597"/>
    <w:rsid w:val="00744214"/>
    <w:rsid w:val="0077499D"/>
    <w:rsid w:val="007800B9"/>
    <w:rsid w:val="007A65DD"/>
    <w:rsid w:val="007B1C7E"/>
    <w:rsid w:val="007B4E64"/>
    <w:rsid w:val="007D4075"/>
    <w:rsid w:val="007F016C"/>
    <w:rsid w:val="007F04D5"/>
    <w:rsid w:val="007F3D64"/>
    <w:rsid w:val="00832FFA"/>
    <w:rsid w:val="00837E3D"/>
    <w:rsid w:val="00846077"/>
    <w:rsid w:val="00855E72"/>
    <w:rsid w:val="00863403"/>
    <w:rsid w:val="00870A72"/>
    <w:rsid w:val="0087190A"/>
    <w:rsid w:val="008725A8"/>
    <w:rsid w:val="00892903"/>
    <w:rsid w:val="008A6A73"/>
    <w:rsid w:val="008C4C36"/>
    <w:rsid w:val="008C7448"/>
    <w:rsid w:val="008D2F70"/>
    <w:rsid w:val="008D7DCD"/>
    <w:rsid w:val="008E4BD6"/>
    <w:rsid w:val="008F448C"/>
    <w:rsid w:val="008F4D67"/>
    <w:rsid w:val="00912540"/>
    <w:rsid w:val="009170A0"/>
    <w:rsid w:val="0091783E"/>
    <w:rsid w:val="009330F0"/>
    <w:rsid w:val="00941976"/>
    <w:rsid w:val="00982984"/>
    <w:rsid w:val="009A0F6B"/>
    <w:rsid w:val="009B0277"/>
    <w:rsid w:val="009C1B21"/>
    <w:rsid w:val="009D11D9"/>
    <w:rsid w:val="009F3DE3"/>
    <w:rsid w:val="00A37D0D"/>
    <w:rsid w:val="00A47491"/>
    <w:rsid w:val="00A47507"/>
    <w:rsid w:val="00A828BE"/>
    <w:rsid w:val="00A86352"/>
    <w:rsid w:val="00A95E01"/>
    <w:rsid w:val="00AA12AA"/>
    <w:rsid w:val="00AA699A"/>
    <w:rsid w:val="00AC446D"/>
    <w:rsid w:val="00AC710F"/>
    <w:rsid w:val="00AD0CE2"/>
    <w:rsid w:val="00AD75B8"/>
    <w:rsid w:val="00AE113A"/>
    <w:rsid w:val="00B30E66"/>
    <w:rsid w:val="00B50C5F"/>
    <w:rsid w:val="00B51017"/>
    <w:rsid w:val="00B51ED6"/>
    <w:rsid w:val="00B52A9C"/>
    <w:rsid w:val="00B52E43"/>
    <w:rsid w:val="00B5366B"/>
    <w:rsid w:val="00B53A39"/>
    <w:rsid w:val="00B569FD"/>
    <w:rsid w:val="00B57A47"/>
    <w:rsid w:val="00B61573"/>
    <w:rsid w:val="00B850E7"/>
    <w:rsid w:val="00BD54EC"/>
    <w:rsid w:val="00BD6A1F"/>
    <w:rsid w:val="00BF4CFC"/>
    <w:rsid w:val="00C03531"/>
    <w:rsid w:val="00C301F9"/>
    <w:rsid w:val="00C42429"/>
    <w:rsid w:val="00C465FA"/>
    <w:rsid w:val="00C60723"/>
    <w:rsid w:val="00C61750"/>
    <w:rsid w:val="00C66ED3"/>
    <w:rsid w:val="00C70E96"/>
    <w:rsid w:val="00C86574"/>
    <w:rsid w:val="00C9230B"/>
    <w:rsid w:val="00CB4DDB"/>
    <w:rsid w:val="00CB6574"/>
    <w:rsid w:val="00CC380B"/>
    <w:rsid w:val="00CC573A"/>
    <w:rsid w:val="00CD27E4"/>
    <w:rsid w:val="00CD7DB9"/>
    <w:rsid w:val="00D007C0"/>
    <w:rsid w:val="00D26EEB"/>
    <w:rsid w:val="00D30C78"/>
    <w:rsid w:val="00D425C5"/>
    <w:rsid w:val="00D46844"/>
    <w:rsid w:val="00D911B0"/>
    <w:rsid w:val="00DA03A5"/>
    <w:rsid w:val="00DE1672"/>
    <w:rsid w:val="00DE5C15"/>
    <w:rsid w:val="00E02C0D"/>
    <w:rsid w:val="00E06FA1"/>
    <w:rsid w:val="00E34D4A"/>
    <w:rsid w:val="00E356D4"/>
    <w:rsid w:val="00E36F48"/>
    <w:rsid w:val="00E504C1"/>
    <w:rsid w:val="00E55175"/>
    <w:rsid w:val="00E74626"/>
    <w:rsid w:val="00E914BC"/>
    <w:rsid w:val="00EA20D2"/>
    <w:rsid w:val="00EB55CB"/>
    <w:rsid w:val="00ED1CC0"/>
    <w:rsid w:val="00EE2283"/>
    <w:rsid w:val="00EE41DF"/>
    <w:rsid w:val="00EE7C7B"/>
    <w:rsid w:val="00EF77AE"/>
    <w:rsid w:val="00F16B7A"/>
    <w:rsid w:val="00F27047"/>
    <w:rsid w:val="00F35D72"/>
    <w:rsid w:val="00F37D0D"/>
    <w:rsid w:val="00F44053"/>
    <w:rsid w:val="00FA4A22"/>
    <w:rsid w:val="00FB619A"/>
    <w:rsid w:val="00FC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96D5E7F-33F8-4E0C-B663-63EF435F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2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line="360" w:lineRule="auto"/>
      <w:jc w:val="center"/>
      <w:outlineLvl w:val="3"/>
    </w:pPr>
    <w:rPr>
      <w:b/>
      <w:small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SimHei" w:hAnsi="Liberation Sans" w:cs="Mangal"/>
      <w:sz w:val="28"/>
      <w:szCs w:val="28"/>
    </w:rPr>
  </w:style>
  <w:style w:type="paragraph" w:styleId="a5">
    <w:name w:val="Body Text"/>
    <w:basedOn w:val="a"/>
    <w:rPr>
      <w:i/>
      <w:sz w:val="24"/>
      <w:u w:val="single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Normal (Web)"/>
    <w:basedOn w:val="a"/>
    <w:uiPriority w:val="99"/>
    <w:pPr>
      <w:spacing w:before="100" w:after="119"/>
    </w:pPr>
    <w:rPr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"/>
  </w:style>
  <w:style w:type="paragraph" w:styleId="ad">
    <w:name w:val="List Paragraph"/>
    <w:basedOn w:val="a"/>
    <w:uiPriority w:val="34"/>
    <w:qFormat/>
    <w:rsid w:val="00533DB0"/>
    <w:pPr>
      <w:ind w:left="708"/>
    </w:pPr>
  </w:style>
  <w:style w:type="table" w:styleId="ae">
    <w:name w:val="Table Grid"/>
    <w:basedOn w:val="a1"/>
    <w:rsid w:val="004B0D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nhideWhenUsed/>
    <w:rsid w:val="005B4F9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5B4F96"/>
    <w:rPr>
      <w:lang w:eastAsia="zh-CN"/>
    </w:rPr>
  </w:style>
  <w:style w:type="paragraph" w:styleId="af1">
    <w:name w:val="footer"/>
    <w:basedOn w:val="a"/>
    <w:link w:val="af2"/>
    <w:uiPriority w:val="99"/>
    <w:unhideWhenUsed/>
    <w:rsid w:val="005B4F9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B4F96"/>
    <w:rPr>
      <w:lang w:eastAsia="zh-CN"/>
    </w:rPr>
  </w:style>
  <w:style w:type="paragraph" w:styleId="af3">
    <w:name w:val="Title"/>
    <w:basedOn w:val="a"/>
    <w:link w:val="af4"/>
    <w:qFormat/>
    <w:rsid w:val="00A95E01"/>
    <w:pPr>
      <w:jc w:val="center"/>
      <w:outlineLvl w:val="0"/>
    </w:pPr>
    <w:rPr>
      <w:smallCaps/>
      <w:sz w:val="28"/>
      <w:lang w:eastAsia="ru-RU"/>
    </w:rPr>
  </w:style>
  <w:style w:type="character" w:customStyle="1" w:styleId="af4">
    <w:name w:val="Название Знак"/>
    <w:basedOn w:val="a0"/>
    <w:link w:val="af3"/>
    <w:rsid w:val="00A95E01"/>
    <w:rPr>
      <w:smallCap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4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2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4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37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1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8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1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6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1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0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85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2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86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66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85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460B9-AEE1-4EA4-B91D-1FB062A5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krasnov_ra</dc:creator>
  <cp:keywords/>
  <dc:description/>
  <cp:lastModifiedBy>Павел И. Запятов</cp:lastModifiedBy>
  <cp:revision>3</cp:revision>
  <cp:lastPrinted>2019-08-23T06:40:00Z</cp:lastPrinted>
  <dcterms:created xsi:type="dcterms:W3CDTF">2019-09-20T12:02:00Z</dcterms:created>
  <dcterms:modified xsi:type="dcterms:W3CDTF">2019-09-20T12:05:00Z</dcterms:modified>
</cp:coreProperties>
</file>